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9A94" w14:textId="5C5BC668" w:rsidR="00B93C44" w:rsidRPr="00B93C44" w:rsidRDefault="00B93C44" w:rsidP="00B93C44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8"/>
          <w:szCs w:val="21"/>
          <w:lang w:val="en-US"/>
        </w:rPr>
      </w:pPr>
      <w:r w:rsidRPr="00B93C44">
        <w:rPr>
          <w:rFonts w:ascii="Century Gothic" w:hAnsi="Century Gothic" w:cs="Arial"/>
          <w:sz w:val="28"/>
          <w:szCs w:val="21"/>
          <w:lang w:val="en-US"/>
        </w:rPr>
        <w:t xml:space="preserve">Position description – </w:t>
      </w:r>
      <w:r w:rsidR="005F2DE7">
        <w:rPr>
          <w:rFonts w:ascii="Century Gothic" w:hAnsi="Century Gothic" w:cs="Arial"/>
          <w:b/>
          <w:bCs/>
          <w:sz w:val="28"/>
          <w:szCs w:val="21"/>
          <w:lang w:val="en-US"/>
        </w:rPr>
        <w:t>C</w:t>
      </w:r>
      <w:r w:rsidR="001F560A">
        <w:rPr>
          <w:rFonts w:ascii="Century Gothic" w:hAnsi="Century Gothic" w:cs="Arial"/>
          <w:b/>
          <w:bCs/>
          <w:sz w:val="28"/>
          <w:szCs w:val="21"/>
          <w:lang w:val="en-US"/>
        </w:rPr>
        <w:t>entre Delegate</w:t>
      </w:r>
    </w:p>
    <w:p w14:paraId="4290BF85" w14:textId="77777777" w:rsidR="00B93C44" w:rsidRPr="005D5BA8" w:rsidRDefault="00B93C44" w:rsidP="005D5BA8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206AE7A5" w14:textId="683E8C14" w:rsidR="00B93C44" w:rsidRPr="00843165" w:rsidRDefault="00B93C44" w:rsidP="00B93C44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b/>
        </w:rPr>
      </w:pPr>
      <w:r w:rsidRPr="00843165">
        <w:rPr>
          <w:rFonts w:ascii="Arial" w:hAnsi="Arial" w:cs="Arial"/>
          <w:b/>
        </w:rPr>
        <w:t xml:space="preserve">Purpose of position: </w:t>
      </w:r>
    </w:p>
    <w:p w14:paraId="51445CC1" w14:textId="63750DBF" w:rsidR="001F560A" w:rsidRPr="001F560A" w:rsidRDefault="001F560A" w:rsidP="001F560A">
      <w:pPr>
        <w:shd w:val="clear" w:color="auto" w:fill="FFFFFF"/>
        <w:spacing w:after="15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bookmarkStart w:id="0" w:name="_Hlk35711885"/>
      <w:r w:rsidRPr="001F560A">
        <w:rPr>
          <w:rFonts w:ascii="Century Gothic" w:hAnsi="Century Gothic" w:cs="Arial"/>
          <w:sz w:val="21"/>
          <w:szCs w:val="21"/>
          <w:lang w:val="en-US"/>
        </w:rPr>
        <w:t>The role of the Centre Delegate is usually a member of the Centre Committee who is elected or appointed to represent their Centre at Region conducted meetings with other delegates – commonly referred to as a Region Meeting.</w:t>
      </w:r>
      <w:r w:rsidR="00C05E6C">
        <w:rPr>
          <w:rFonts w:ascii="Century Gothic" w:hAnsi="Century Gothic" w:cs="Arial"/>
          <w:sz w:val="21"/>
          <w:szCs w:val="21"/>
          <w:lang w:val="en-US"/>
        </w:rPr>
        <w:t xml:space="preserve">  A Centre is allowed a maximum of two Centre Delegates to represent the Centre at the Region Meeting.</w:t>
      </w:r>
    </w:p>
    <w:p w14:paraId="57FC9B4E" w14:textId="77777777" w:rsidR="001F560A" w:rsidRPr="001F560A" w:rsidRDefault="001F560A" w:rsidP="001F560A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727272"/>
          <w:sz w:val="23"/>
          <w:szCs w:val="23"/>
          <w:lang w:eastAsia="en-AU"/>
        </w:rPr>
      </w:pPr>
    </w:p>
    <w:p w14:paraId="32C09892" w14:textId="58E4BFBB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>
        <w:rPr>
          <w:rFonts w:ascii="Century Gothic" w:hAnsi="Century Gothic" w:cs="Arial"/>
          <w:b/>
          <w:sz w:val="21"/>
          <w:szCs w:val="21"/>
          <w:lang w:val="en-US"/>
        </w:rPr>
        <w:t>Compulsory Requirements</w:t>
      </w:r>
      <w:r w:rsidRPr="00276814">
        <w:rPr>
          <w:rFonts w:ascii="Century Gothic" w:hAnsi="Century Gothic" w:cs="Arial"/>
          <w:b/>
          <w:sz w:val="21"/>
          <w:szCs w:val="21"/>
          <w:lang w:val="en-US"/>
        </w:rPr>
        <w:t>:</w:t>
      </w:r>
    </w:p>
    <w:p w14:paraId="21A9D79B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Current </w:t>
      </w:r>
      <w:r w:rsidRPr="00F31A50">
        <w:rPr>
          <w:rFonts w:ascii="Century Gothic" w:hAnsi="Century Gothic" w:cs="Arial"/>
          <w:sz w:val="21"/>
          <w:szCs w:val="21"/>
          <w:lang w:val="en-US"/>
        </w:rPr>
        <w:t>WWCC (or exemption as serving Police Officer or Register</w:t>
      </w:r>
      <w:r>
        <w:rPr>
          <w:rFonts w:ascii="Century Gothic" w:hAnsi="Century Gothic" w:cs="Arial"/>
          <w:sz w:val="21"/>
          <w:szCs w:val="21"/>
          <w:lang w:val="en-US"/>
        </w:rPr>
        <w:t xml:space="preserve">ed as a working </w:t>
      </w:r>
      <w:r w:rsidRPr="001F560A">
        <w:rPr>
          <w:rFonts w:ascii="Century Gothic" w:hAnsi="Century Gothic" w:cs="Arial"/>
          <w:sz w:val="21"/>
          <w:szCs w:val="21"/>
          <w:lang w:val="en-US"/>
        </w:rPr>
        <w:t>teacher</w:t>
      </w:r>
      <w:r>
        <w:rPr>
          <w:rFonts w:ascii="Century Gothic" w:hAnsi="Century Gothic" w:cs="Arial"/>
          <w:sz w:val="21"/>
          <w:szCs w:val="21"/>
          <w:lang w:val="en-US"/>
        </w:rPr>
        <w:t xml:space="preserve"> with a current </w:t>
      </w:r>
      <w:r w:rsidRPr="00F31A50">
        <w:rPr>
          <w:rFonts w:ascii="Century Gothic" w:hAnsi="Century Gothic" w:cs="Arial"/>
          <w:sz w:val="21"/>
          <w:szCs w:val="21"/>
          <w:lang w:val="en-US"/>
        </w:rPr>
        <w:t>VIT</w:t>
      </w:r>
      <w:r>
        <w:rPr>
          <w:rFonts w:ascii="Century Gothic" w:hAnsi="Century Gothic" w:cs="Arial"/>
          <w:sz w:val="21"/>
          <w:szCs w:val="21"/>
          <w:lang w:val="en-US"/>
        </w:rPr>
        <w:t xml:space="preserve"> registration).</w:t>
      </w:r>
    </w:p>
    <w:p w14:paraId="0BC1227D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Signed Child Safe Code of Conduct</w:t>
      </w:r>
    </w:p>
    <w:p w14:paraId="0B54CC56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Undertakes the role in good faith and honestly at all times</w:t>
      </w:r>
    </w:p>
    <w:p w14:paraId="4F2FB830" w14:textId="0E320F0E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Act in the best interests of the Centre at all times</w:t>
      </w:r>
    </w:p>
    <w:p w14:paraId="31784868" w14:textId="77777777" w:rsidR="00B93C44" w:rsidRPr="005D5BA8" w:rsidRDefault="00B93C44" w:rsidP="005D5BA8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3875C1C6" w14:textId="77777777" w:rsidR="00B93C44" w:rsidRP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 w:rsidRPr="00B93C44">
        <w:rPr>
          <w:rFonts w:ascii="Century Gothic" w:hAnsi="Century Gothic" w:cs="Arial"/>
          <w:b/>
          <w:sz w:val="21"/>
          <w:szCs w:val="21"/>
          <w:lang w:val="en-US"/>
        </w:rPr>
        <w:t>D</w:t>
      </w:r>
      <w:r>
        <w:rPr>
          <w:rFonts w:ascii="Century Gothic" w:hAnsi="Century Gothic" w:cs="Arial"/>
          <w:b/>
          <w:sz w:val="21"/>
          <w:szCs w:val="21"/>
          <w:lang w:val="en-US"/>
        </w:rPr>
        <w:t>esirable Attributes:</w:t>
      </w:r>
    </w:p>
    <w:p w14:paraId="1897ADB6" w14:textId="77777777" w:rsidR="00B93C44" w:rsidRPr="00B93C44" w:rsidRDefault="00B93C44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Able to build relationships </w:t>
      </w:r>
    </w:p>
    <w:p w14:paraId="0DEFDE5C" w14:textId="3A610925" w:rsidR="00B93C44" w:rsidRDefault="00B93C44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>Sound communication skills</w:t>
      </w:r>
    </w:p>
    <w:p w14:paraId="37A898E6" w14:textId="1E3FEE2F" w:rsidR="00BE4E65" w:rsidRPr="00B93C44" w:rsidRDefault="00BE4E65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Be able to attend meetings regularly</w:t>
      </w:r>
    </w:p>
    <w:p w14:paraId="2A288F0F" w14:textId="77777777" w:rsidR="00B93C44" w:rsidRPr="005D5BA8" w:rsidRDefault="00B93C44" w:rsidP="00B93C44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710500D2" w14:textId="4DC7973A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 w:rsidRPr="00B93C44">
        <w:rPr>
          <w:rFonts w:ascii="Century Gothic" w:hAnsi="Century Gothic" w:cs="Arial"/>
          <w:b/>
          <w:sz w:val="21"/>
          <w:szCs w:val="21"/>
          <w:lang w:val="en-US"/>
        </w:rPr>
        <w:t>S</w:t>
      </w:r>
      <w:r>
        <w:rPr>
          <w:rFonts w:ascii="Century Gothic" w:hAnsi="Century Gothic" w:cs="Arial"/>
          <w:b/>
          <w:sz w:val="21"/>
          <w:szCs w:val="21"/>
          <w:lang w:val="en-US"/>
        </w:rPr>
        <w:t>pecific Duties Include But Are Not Limited To:</w:t>
      </w:r>
      <w:r w:rsidRPr="00B93C44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</w:p>
    <w:p w14:paraId="1628AB09" w14:textId="77777777" w:rsidR="00984E8A" w:rsidRDefault="00BE4E65" w:rsidP="00BE4E65">
      <w:pPr>
        <w:pStyle w:val="ListParagraph"/>
        <w:numPr>
          <w:ilvl w:val="0"/>
          <w:numId w:val="23"/>
        </w:numPr>
        <w:shd w:val="clear" w:color="auto" w:fill="FFFFFF"/>
        <w:spacing w:after="15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 w:rsidRPr="00BE4E65">
        <w:rPr>
          <w:rFonts w:ascii="Century Gothic" w:hAnsi="Century Gothic" w:cs="Arial"/>
          <w:sz w:val="21"/>
          <w:szCs w:val="21"/>
          <w:lang w:val="en-US"/>
        </w:rPr>
        <w:t xml:space="preserve">The </w:t>
      </w:r>
      <w:r w:rsidR="00984E8A">
        <w:rPr>
          <w:rFonts w:ascii="Century Gothic" w:hAnsi="Century Gothic" w:cs="Arial"/>
          <w:sz w:val="21"/>
          <w:szCs w:val="21"/>
          <w:lang w:val="en-US"/>
        </w:rPr>
        <w:t>Centre Delegate attends Region Meetings throughout the year</w:t>
      </w:r>
    </w:p>
    <w:p w14:paraId="351304E0" w14:textId="1E20677C" w:rsidR="00BE4E65" w:rsidRPr="00BE4E65" w:rsidRDefault="00984E8A" w:rsidP="00BE4E65">
      <w:pPr>
        <w:pStyle w:val="ListParagraph"/>
        <w:numPr>
          <w:ilvl w:val="0"/>
          <w:numId w:val="23"/>
        </w:numPr>
        <w:shd w:val="clear" w:color="auto" w:fill="FFFFFF"/>
        <w:spacing w:after="15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The Centre </w:t>
      </w:r>
      <w:r w:rsidR="00BE4E65" w:rsidRPr="00BE4E65">
        <w:rPr>
          <w:rFonts w:ascii="Century Gothic" w:hAnsi="Century Gothic" w:cs="Arial"/>
          <w:sz w:val="21"/>
          <w:szCs w:val="21"/>
          <w:lang w:val="en-US"/>
        </w:rPr>
        <w:t xml:space="preserve">Delegate is to be conversant with the current activities of the Centre </w:t>
      </w:r>
      <w:r>
        <w:rPr>
          <w:rFonts w:ascii="Century Gothic" w:hAnsi="Century Gothic" w:cs="Arial"/>
          <w:sz w:val="21"/>
          <w:szCs w:val="21"/>
          <w:lang w:val="en-US"/>
        </w:rPr>
        <w:t xml:space="preserve">and </w:t>
      </w:r>
      <w:r w:rsidR="00BE4E65" w:rsidRPr="00BE4E65">
        <w:rPr>
          <w:rFonts w:ascii="Century Gothic" w:hAnsi="Century Gothic" w:cs="Arial"/>
          <w:sz w:val="21"/>
          <w:szCs w:val="21"/>
          <w:lang w:val="en-US"/>
        </w:rPr>
        <w:t>be able to represent the Centre on all matters before the table at a meeting conducted by the Region with other delegates from member Centres.</w:t>
      </w:r>
    </w:p>
    <w:p w14:paraId="4722C437" w14:textId="5FDBAD73" w:rsidR="00984E8A" w:rsidRDefault="00BE4E65" w:rsidP="00BE4E6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 w:rsidRPr="00BE4E65">
        <w:rPr>
          <w:rFonts w:ascii="Century Gothic" w:hAnsi="Century Gothic" w:cs="Arial"/>
          <w:sz w:val="21"/>
          <w:szCs w:val="21"/>
          <w:lang w:val="en-US"/>
        </w:rPr>
        <w:t xml:space="preserve">The </w:t>
      </w:r>
      <w:r w:rsidR="00984E8A">
        <w:rPr>
          <w:rFonts w:ascii="Century Gothic" w:hAnsi="Century Gothic" w:cs="Arial"/>
          <w:sz w:val="21"/>
          <w:szCs w:val="21"/>
          <w:lang w:val="en-US"/>
        </w:rPr>
        <w:t xml:space="preserve">Centre </w:t>
      </w:r>
      <w:r w:rsidRPr="00BE4E65">
        <w:rPr>
          <w:rFonts w:ascii="Century Gothic" w:hAnsi="Century Gothic" w:cs="Arial"/>
          <w:sz w:val="21"/>
          <w:szCs w:val="21"/>
          <w:lang w:val="en-US"/>
        </w:rPr>
        <w:t>Delegate must prepare a report on the Centre’s activities</w:t>
      </w:r>
      <w:r w:rsidR="00984E8A">
        <w:rPr>
          <w:rFonts w:ascii="Century Gothic" w:hAnsi="Century Gothic" w:cs="Arial"/>
          <w:sz w:val="21"/>
          <w:szCs w:val="21"/>
          <w:lang w:val="en-US"/>
        </w:rPr>
        <w:t xml:space="preserve"> and  any concerns the Centre has had</w:t>
      </w:r>
      <w:r w:rsidRPr="00BE4E65">
        <w:rPr>
          <w:rFonts w:ascii="Century Gothic" w:hAnsi="Century Gothic" w:cs="Arial"/>
          <w:sz w:val="21"/>
          <w:szCs w:val="21"/>
          <w:lang w:val="en-US"/>
        </w:rPr>
        <w:t xml:space="preserve"> for the </w:t>
      </w:r>
      <w:r w:rsidR="00984E8A">
        <w:rPr>
          <w:rFonts w:ascii="Century Gothic" w:hAnsi="Century Gothic" w:cs="Arial"/>
          <w:sz w:val="21"/>
          <w:szCs w:val="21"/>
          <w:lang w:val="en-US"/>
        </w:rPr>
        <w:t xml:space="preserve">Region </w:t>
      </w:r>
      <w:r w:rsidRPr="00BE4E65">
        <w:rPr>
          <w:rFonts w:ascii="Century Gothic" w:hAnsi="Century Gothic" w:cs="Arial"/>
          <w:sz w:val="21"/>
          <w:szCs w:val="21"/>
          <w:lang w:val="en-US"/>
        </w:rPr>
        <w:t xml:space="preserve">meeting and be able to address the report if requested. </w:t>
      </w:r>
    </w:p>
    <w:p w14:paraId="35AECCEF" w14:textId="77DD9E4C" w:rsidR="00BE4E65" w:rsidRDefault="00BE4E65" w:rsidP="00BE4E6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 w:rsidRPr="00BE4E65">
        <w:rPr>
          <w:rFonts w:ascii="Century Gothic" w:hAnsi="Century Gothic" w:cs="Arial"/>
          <w:sz w:val="21"/>
          <w:szCs w:val="21"/>
          <w:lang w:val="en-US"/>
        </w:rPr>
        <w:t xml:space="preserve">The </w:t>
      </w:r>
      <w:r w:rsidR="00984E8A">
        <w:rPr>
          <w:rFonts w:ascii="Century Gothic" w:hAnsi="Century Gothic" w:cs="Arial"/>
          <w:sz w:val="21"/>
          <w:szCs w:val="21"/>
          <w:lang w:val="en-US"/>
        </w:rPr>
        <w:t xml:space="preserve">Centre </w:t>
      </w:r>
      <w:r w:rsidRPr="00BE4E65">
        <w:rPr>
          <w:rFonts w:ascii="Century Gothic" w:hAnsi="Century Gothic" w:cs="Arial"/>
          <w:sz w:val="21"/>
          <w:szCs w:val="21"/>
          <w:lang w:val="en-US"/>
        </w:rPr>
        <w:t>Delegate is required to take note</w:t>
      </w:r>
      <w:r w:rsidR="00984E8A">
        <w:rPr>
          <w:rFonts w:ascii="Century Gothic" w:hAnsi="Century Gothic" w:cs="Arial"/>
          <w:sz w:val="21"/>
          <w:szCs w:val="21"/>
          <w:lang w:val="en-US"/>
        </w:rPr>
        <w:t>s</w:t>
      </w:r>
      <w:r w:rsidRPr="00BE4E65">
        <w:rPr>
          <w:rFonts w:ascii="Century Gothic" w:hAnsi="Century Gothic" w:cs="Arial"/>
          <w:sz w:val="21"/>
          <w:szCs w:val="21"/>
          <w:lang w:val="en-US"/>
        </w:rPr>
        <w:t xml:space="preserve"> of the meetings outcomes and return to the Centre meeting with a report from the Region Meeting.</w:t>
      </w:r>
    </w:p>
    <w:p w14:paraId="6969A13F" w14:textId="77777777" w:rsidR="00984E8A" w:rsidRPr="00BE4E65" w:rsidRDefault="00984E8A" w:rsidP="00984E8A">
      <w:pPr>
        <w:pStyle w:val="ListParagraph"/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</w:p>
    <w:bookmarkEnd w:id="0"/>
    <w:p w14:paraId="0BCA3248" w14:textId="4CAB7235" w:rsidR="00B93C44" w:rsidRPr="004E5899" w:rsidRDefault="00B93C44" w:rsidP="00B93C44">
      <w:pPr>
        <w:tabs>
          <w:tab w:val="left" w:pos="352"/>
          <w:tab w:val="left" w:pos="1055"/>
          <w:tab w:val="left" w:pos="1406"/>
        </w:tabs>
        <w:spacing w:before="60" w:after="120"/>
        <w:rPr>
          <w:rFonts w:ascii="Arial" w:hAnsi="Arial" w:cs="Arial"/>
          <w:bCs/>
          <w:i/>
          <w:sz w:val="20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The estimated time commitment required as the </w:t>
      </w:r>
      <w:r w:rsidR="00BE4E65">
        <w:rPr>
          <w:rFonts w:ascii="Century Gothic" w:hAnsi="Century Gothic" w:cs="Arial"/>
          <w:sz w:val="21"/>
          <w:szCs w:val="21"/>
          <w:lang w:val="en-US"/>
        </w:rPr>
        <w:t>Centre Delegate</w:t>
      </w: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 is </w:t>
      </w:r>
      <w:r w:rsidR="002470E0">
        <w:rPr>
          <w:rFonts w:ascii="Century Gothic" w:hAnsi="Century Gothic" w:cs="Arial"/>
          <w:sz w:val="21"/>
          <w:szCs w:val="21"/>
          <w:lang w:val="en-US"/>
        </w:rPr>
        <w:t>…..</w:t>
      </w: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 hours per week </w:t>
      </w:r>
    </w:p>
    <w:sectPr w:rsidR="00B93C44" w:rsidRPr="004E5899" w:rsidSect="000F70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045F" w14:textId="77777777" w:rsidR="00256186" w:rsidRDefault="00256186" w:rsidP="00C40D8B">
      <w:r>
        <w:separator/>
      </w:r>
    </w:p>
  </w:endnote>
  <w:endnote w:type="continuationSeparator" w:id="0">
    <w:p w14:paraId="72685875" w14:textId="77777777" w:rsidR="00256186" w:rsidRDefault="00256186" w:rsidP="00C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9" w14:textId="77777777" w:rsidR="000F70D5" w:rsidRDefault="00B93B31" w:rsidP="00012261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3EF0686F" wp14:editId="3EF06870">
          <wp:simplePos x="0" y="0"/>
          <wp:positionH relativeFrom="column">
            <wp:posOffset>-964565</wp:posOffset>
          </wp:positionH>
          <wp:positionV relativeFrom="paragraph">
            <wp:posOffset>-285750</wp:posOffset>
          </wp:positionV>
          <wp:extent cx="7596505" cy="1085215"/>
          <wp:effectExtent l="0" t="0" r="0" b="635"/>
          <wp:wrapNone/>
          <wp:docPr id="6" name="Picture 6" descr="Market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ket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90385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70D5">
              <w:t xml:space="preserve">Page </w:t>
            </w:r>
            <w:r w:rsidR="000F70D5">
              <w:rPr>
                <w:sz w:val="24"/>
                <w:szCs w:val="24"/>
              </w:rPr>
              <w:fldChar w:fldCharType="begin"/>
            </w:r>
            <w:r w:rsidR="000F70D5">
              <w:instrText xml:space="preserve"> PAGE </w:instrText>
            </w:r>
            <w:r w:rsidR="000F70D5">
              <w:rPr>
                <w:sz w:val="24"/>
                <w:szCs w:val="24"/>
              </w:rPr>
              <w:fldChar w:fldCharType="separate"/>
            </w:r>
            <w:r w:rsidR="00575F46">
              <w:rPr>
                <w:noProof/>
              </w:rPr>
              <w:t>2</w:t>
            </w:r>
            <w:r w:rsidR="000F70D5">
              <w:rPr>
                <w:sz w:val="24"/>
                <w:szCs w:val="24"/>
              </w:rPr>
              <w:fldChar w:fldCharType="end"/>
            </w:r>
            <w:r w:rsidR="000F70D5">
              <w:t xml:space="preserve"> of </w:t>
            </w:r>
            <w:r w:rsidR="00256186">
              <w:fldChar w:fldCharType="begin"/>
            </w:r>
            <w:r w:rsidR="00256186">
              <w:instrText xml:space="preserve"> NUMPAGES  </w:instrText>
            </w:r>
            <w:r w:rsidR="00256186">
              <w:fldChar w:fldCharType="separate"/>
            </w:r>
            <w:r w:rsidR="00575F46">
              <w:rPr>
                <w:noProof/>
              </w:rPr>
              <w:t>2</w:t>
            </w:r>
            <w:r w:rsidR="00256186">
              <w:rPr>
                <w:noProof/>
              </w:rPr>
              <w:fldChar w:fldCharType="end"/>
            </w:r>
          </w:sdtContent>
        </w:sdt>
      </w:sdtContent>
    </w:sdt>
  </w:p>
  <w:p w14:paraId="3EF0686A" w14:textId="77777777" w:rsidR="00913A09" w:rsidRDefault="00913A09" w:rsidP="00C4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C" w14:textId="77777777" w:rsidR="000F70D5" w:rsidRDefault="000F70D5" w:rsidP="00C40D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F06873" wp14:editId="3EF06874">
          <wp:simplePos x="0" y="0"/>
          <wp:positionH relativeFrom="column">
            <wp:posOffset>154940</wp:posOffset>
          </wp:positionH>
          <wp:positionV relativeFrom="paragraph">
            <wp:posOffset>9753600</wp:posOffset>
          </wp:positionV>
          <wp:extent cx="7606665" cy="1086485"/>
          <wp:effectExtent l="0" t="0" r="0" b="0"/>
          <wp:wrapSquare wrapText="bothSides"/>
          <wp:docPr id="8" name="Picture 8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E29A" w14:textId="77777777" w:rsidR="00256186" w:rsidRDefault="00256186" w:rsidP="00C40D8B">
      <w:r>
        <w:separator/>
      </w:r>
    </w:p>
  </w:footnote>
  <w:footnote w:type="continuationSeparator" w:id="0">
    <w:p w14:paraId="0F5AE871" w14:textId="77777777" w:rsidR="00256186" w:rsidRDefault="00256186" w:rsidP="00C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8" w14:textId="77777777" w:rsidR="00660F72" w:rsidRDefault="00B93B31" w:rsidP="00C40D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EF0686D" wp14:editId="3EF0686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68260" cy="1095375"/>
          <wp:effectExtent l="0" t="0" r="8890" b="9525"/>
          <wp:wrapSquare wrapText="bothSides"/>
          <wp:docPr id="5" name="Picture 5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B" w14:textId="77777777" w:rsidR="000F70D5" w:rsidRDefault="000F70D5" w:rsidP="00C40D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EF06871" wp14:editId="3EF06872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09205" cy="2667000"/>
          <wp:effectExtent l="0" t="0" r="0" b="0"/>
          <wp:wrapSquare wrapText="bothSides"/>
          <wp:docPr id="7" name="Picture 7" descr="C:\Users\lrayner\AppData\Local\Microsoft\Windows\INetCache\Content.Word\Marketing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rayner\AppData\Local\Microsoft\Windows\INetCache\Content.Word\Marketing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95A"/>
    <w:multiLevelType w:val="hybridMultilevel"/>
    <w:tmpl w:val="76D65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F585E"/>
    <w:multiLevelType w:val="hybridMultilevel"/>
    <w:tmpl w:val="BB24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13927"/>
    <w:multiLevelType w:val="hybridMultilevel"/>
    <w:tmpl w:val="8F9A8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5156D"/>
    <w:multiLevelType w:val="multilevel"/>
    <w:tmpl w:val="5A3044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D05F2"/>
    <w:multiLevelType w:val="hybridMultilevel"/>
    <w:tmpl w:val="8EB0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BF1"/>
    <w:multiLevelType w:val="multilevel"/>
    <w:tmpl w:val="570E4A9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2" w15:restartNumberingAfterBreak="0">
    <w:nsid w:val="70791226"/>
    <w:multiLevelType w:val="hybridMultilevel"/>
    <w:tmpl w:val="F1945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F5F82"/>
    <w:multiLevelType w:val="hybridMultilevel"/>
    <w:tmpl w:val="71566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"/>
  </w:num>
  <w:num w:numId="20">
    <w:abstractNumId w:val="14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72"/>
    <w:rsid w:val="00012261"/>
    <w:rsid w:val="0001575E"/>
    <w:rsid w:val="000B4F07"/>
    <w:rsid w:val="000F70D5"/>
    <w:rsid w:val="0015670E"/>
    <w:rsid w:val="001B25FB"/>
    <w:rsid w:val="001F560A"/>
    <w:rsid w:val="002470E0"/>
    <w:rsid w:val="00256186"/>
    <w:rsid w:val="00257AF0"/>
    <w:rsid w:val="002647D2"/>
    <w:rsid w:val="00276814"/>
    <w:rsid w:val="00281BD7"/>
    <w:rsid w:val="002831BE"/>
    <w:rsid w:val="002876D5"/>
    <w:rsid w:val="00293A13"/>
    <w:rsid w:val="00361036"/>
    <w:rsid w:val="003613D1"/>
    <w:rsid w:val="00365893"/>
    <w:rsid w:val="003C620B"/>
    <w:rsid w:val="003F195B"/>
    <w:rsid w:val="00415609"/>
    <w:rsid w:val="00463D90"/>
    <w:rsid w:val="00491A7B"/>
    <w:rsid w:val="00495B08"/>
    <w:rsid w:val="004A4867"/>
    <w:rsid w:val="004F33A3"/>
    <w:rsid w:val="00575F46"/>
    <w:rsid w:val="0058134E"/>
    <w:rsid w:val="005D260D"/>
    <w:rsid w:val="005D5BA8"/>
    <w:rsid w:val="005F2DE7"/>
    <w:rsid w:val="0061346C"/>
    <w:rsid w:val="00660F72"/>
    <w:rsid w:val="00662A32"/>
    <w:rsid w:val="006F2E08"/>
    <w:rsid w:val="00782AEE"/>
    <w:rsid w:val="0085621D"/>
    <w:rsid w:val="00860338"/>
    <w:rsid w:val="00913A09"/>
    <w:rsid w:val="00955B88"/>
    <w:rsid w:val="00975CDF"/>
    <w:rsid w:val="00984E8A"/>
    <w:rsid w:val="009A7DCB"/>
    <w:rsid w:val="009C3A80"/>
    <w:rsid w:val="00A4144A"/>
    <w:rsid w:val="00A65CED"/>
    <w:rsid w:val="00AC4B42"/>
    <w:rsid w:val="00B358A2"/>
    <w:rsid w:val="00B70E4F"/>
    <w:rsid w:val="00B93B31"/>
    <w:rsid w:val="00B93C44"/>
    <w:rsid w:val="00BC12F9"/>
    <w:rsid w:val="00BC1899"/>
    <w:rsid w:val="00BE4E65"/>
    <w:rsid w:val="00BF5482"/>
    <w:rsid w:val="00C05E6C"/>
    <w:rsid w:val="00C40D8B"/>
    <w:rsid w:val="00CA1D8B"/>
    <w:rsid w:val="00CC0C13"/>
    <w:rsid w:val="00DB42EB"/>
    <w:rsid w:val="00EE080F"/>
    <w:rsid w:val="00F31A50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6848"/>
  <w15:docId w15:val="{C768A5A6-AB8C-437C-8007-4E92430F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8B"/>
    <w:rPr>
      <w:rFonts w:ascii="HelveticaNeueLT Std" w:hAnsi="HelveticaNeueLT Std"/>
    </w:rPr>
  </w:style>
  <w:style w:type="paragraph" w:styleId="Heading1">
    <w:name w:val="heading 1"/>
    <w:link w:val="Heading1Char"/>
    <w:uiPriority w:val="9"/>
    <w:qFormat/>
    <w:rsid w:val="00662A32"/>
    <w:pPr>
      <w:numPr>
        <w:numId w:val="9"/>
      </w:numPr>
      <w:spacing w:after="240" w:line="240" w:lineRule="auto"/>
      <w:outlineLvl w:val="0"/>
    </w:pPr>
    <w:rPr>
      <w:rFonts w:ascii="Arial" w:eastAsia="Times New Roman" w:hAnsi="Arial" w:cs="Arial"/>
      <w:bCs/>
      <w:szCs w:val="32"/>
      <w:lang w:val="en-GB" w:eastAsia="en-AU"/>
    </w:rPr>
  </w:style>
  <w:style w:type="paragraph" w:styleId="Heading2">
    <w:name w:val="heading 2"/>
    <w:basedOn w:val="Heading1"/>
    <w:link w:val="Heading2Char"/>
    <w:uiPriority w:val="9"/>
    <w:qFormat/>
    <w:rsid w:val="00662A32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uiPriority w:val="9"/>
    <w:qFormat/>
    <w:rsid w:val="00662A32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662A32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662A32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662A32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662A32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662A32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662A3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32"/>
    <w:rPr>
      <w:rFonts w:ascii="Arial" w:eastAsia="Times New Roman" w:hAnsi="Arial" w:cs="Arial"/>
      <w:bC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62A32"/>
    <w:rPr>
      <w:rFonts w:ascii="Arial" w:eastAsia="Times New Roman" w:hAnsi="Arial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2A32"/>
    <w:rPr>
      <w:rFonts w:ascii="Arial" w:eastAsia="Times New Roman" w:hAnsi="Arial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662A32"/>
    <w:rPr>
      <w:rFonts w:ascii="Arial" w:eastAsia="Times New Roman" w:hAnsi="Arial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662A32"/>
    <w:rPr>
      <w:rFonts w:ascii="Arial" w:eastAsia="Times New Roman" w:hAnsi="Arial" w:cs="Arial"/>
      <w:iCs/>
      <w:lang w:val="en-GB" w:eastAsia="en-AU"/>
    </w:rPr>
  </w:style>
  <w:style w:type="paragraph" w:styleId="BodyText">
    <w:name w:val="Body Text"/>
    <w:basedOn w:val="Normal"/>
    <w:link w:val="BodyTextChar"/>
    <w:uiPriority w:val="4"/>
    <w:qFormat/>
    <w:rsid w:val="00C40D8B"/>
  </w:style>
  <w:style w:type="character" w:customStyle="1" w:styleId="BodyTextChar">
    <w:name w:val="Body Text Char"/>
    <w:basedOn w:val="DefaultParagraphFont"/>
    <w:link w:val="BodyText"/>
    <w:uiPriority w:val="4"/>
    <w:rsid w:val="00C40D8B"/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662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2"/>
  </w:style>
  <w:style w:type="paragraph" w:styleId="Footer">
    <w:name w:val="footer"/>
    <w:basedOn w:val="Normal"/>
    <w:link w:val="Foot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2"/>
  </w:style>
  <w:style w:type="paragraph" w:styleId="BalloonText">
    <w:name w:val="Balloon Text"/>
    <w:basedOn w:val="Normal"/>
    <w:link w:val="BalloonTextChar"/>
    <w:uiPriority w:val="99"/>
    <w:semiHidden/>
    <w:unhideWhenUsed/>
    <w:rsid w:val="0066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3B31"/>
    <w:pPr>
      <w:tabs>
        <w:tab w:val="left" w:pos="-720"/>
        <w:tab w:val="left" w:pos="3855"/>
      </w:tabs>
      <w:suppressAutoHyphens/>
      <w:spacing w:after="0" w:line="288" w:lineRule="auto"/>
      <w:jc w:val="center"/>
    </w:pPr>
    <w:rPr>
      <w:rFonts w:ascii="Eras Demi ITC" w:eastAsia="Times New Roman" w:hAnsi="Eras Demi ITC" w:cs="Times New Roman"/>
      <w:b/>
      <w:spacing w:val="-3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93B31"/>
    <w:rPr>
      <w:rFonts w:ascii="Eras Demi ITC" w:eastAsia="Times New Roman" w:hAnsi="Eras Demi ITC" w:cs="Times New Roman"/>
      <w:b/>
      <w:spacing w:val="-3"/>
      <w:sz w:val="46"/>
      <w:szCs w:val="24"/>
    </w:rPr>
  </w:style>
  <w:style w:type="paragraph" w:styleId="NormalWeb">
    <w:name w:val="Normal (Web)"/>
    <w:basedOn w:val="Normal"/>
    <w:uiPriority w:val="99"/>
    <w:semiHidden/>
    <w:unhideWhenUsed/>
    <w:rsid w:val="0027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93C44"/>
    <w:pPr>
      <w:spacing w:before="60" w:after="360" w:line="240" w:lineRule="auto"/>
    </w:pPr>
    <w:rPr>
      <w:rFonts w:ascii="Arial" w:eastAsia="Times New Roman" w:hAnsi="Arial" w:cs="Times New Roman"/>
      <w:szCs w:val="20"/>
      <w:lang w:eastAsia="en-AU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contextualSpacing w:val="0"/>
      </w:pPr>
    </w:tblStylePr>
  </w:style>
  <w:style w:type="table" w:styleId="TableGrid">
    <w:name w:val="Table Grid"/>
    <w:basedOn w:val="TableNormal"/>
    <w:uiPriority w:val="59"/>
    <w:rsid w:val="00B9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50829-60FA-4508-A8B1-D0167CB9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DF1CC-0CC8-47A9-A384-FDC44A0D5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782A-FF71-42A1-A439-9A9574D6B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Debbie Baskin</cp:lastModifiedBy>
  <cp:revision>15</cp:revision>
  <cp:lastPrinted>2017-12-05T02:56:00Z</cp:lastPrinted>
  <dcterms:created xsi:type="dcterms:W3CDTF">2020-08-05T03:49:00Z</dcterms:created>
  <dcterms:modified xsi:type="dcterms:W3CDTF">2020-09-17T02:55:00Z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